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08" w:rsidRDefault="004A6C16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  <w:r>
        <w:rPr>
          <w:noProof/>
          <w:color w:val="333333"/>
          <w:sz w:val="36"/>
          <w:szCs w:val="3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-1113637</wp:posOffset>
            </wp:positionH>
            <wp:positionV relativeFrom="paragraph">
              <wp:posOffset>-720090</wp:posOffset>
            </wp:positionV>
            <wp:extent cx="7596158" cy="10710041"/>
            <wp:effectExtent l="19050" t="0" r="4792" b="0"/>
            <wp:wrapNone/>
            <wp:docPr id="100" name="Рисунок 100" descr="https://mir-logiki.ru/wp-content/uploads/f/1/8/f180a6828f50da6ed12062178d41d4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mir-logiki.ru/wp-content/uploads/f/1/8/f180a6828f50da6ed12062178d41d47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5609" cy="10723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4A6C16">
      <w:pPr>
        <w:pStyle w:val="c10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4A6C16">
      <w:pPr>
        <w:pStyle w:val="c10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F086C" w:rsidP="00CF086C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"/>
          <w:color w:val="333333"/>
          <w:sz w:val="36"/>
          <w:szCs w:val="36"/>
        </w:rPr>
      </w:pPr>
      <w:r>
        <w:rPr>
          <w:noProof/>
          <w:color w:val="333333"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1040984</wp:posOffset>
            </wp:positionH>
            <wp:positionV relativeFrom="paragraph">
              <wp:posOffset>2863150</wp:posOffset>
            </wp:positionV>
            <wp:extent cx="4290389" cy="3457904"/>
            <wp:effectExtent l="19050" t="0" r="0" b="0"/>
            <wp:wrapNone/>
            <wp:docPr id="105" name="Рисунок 105" descr="https://avatars.mds.yandex.net/get-zen_doc/175411/pub_5adc70795f496711cd611d7b_5b15109bdd2484c4fe08ad9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avatars.mds.yandex.net/get-zen_doc/175411/pub_5adc70795f496711cd611d7b_5b15109bdd2484c4fe08ad98/scale_12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519" r="25617" b="12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389" cy="34579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D583C">
        <w:rPr>
          <w:rStyle w:val="c3"/>
          <w:color w:val="333333"/>
          <w:sz w:val="36"/>
          <w:szCs w:val="36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6" type="#_x0000_t161" style="width:379.05pt;height:263.15pt" adj="5665" fillcolor="blue" strokecolor="black [3213]">
            <v:shadow color="#868686"/>
            <v:textpath style="font-family:&quot;Impact&quot;;v-text-kern:t" trim="t" fitpath="t" xscale="f" string="Консультация для родителей&#10;&quot;Знакомим детей с &#10;родным городом&quot;&#10;"/>
          </v:shape>
        </w:pict>
      </w: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"/>
          <w:color w:val="333333"/>
          <w:sz w:val="36"/>
          <w:szCs w:val="36"/>
        </w:rPr>
      </w:pPr>
    </w:p>
    <w:p w:rsidR="00CF086C" w:rsidRDefault="00CF086C" w:rsidP="00C50108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4A6C16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99293C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</w:p>
    <w:p w:rsidR="0099293C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</w:p>
    <w:p w:rsidR="0099293C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</w:p>
    <w:p w:rsidR="0099293C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</w:p>
    <w:p w:rsidR="00C50108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  <w:r>
        <w:rPr>
          <w:rStyle w:val="c3"/>
          <w:color w:val="333333"/>
        </w:rPr>
        <w:t>Консультацию подготовила воспитатель:</w:t>
      </w:r>
    </w:p>
    <w:p w:rsidR="0099293C" w:rsidRPr="0099293C" w:rsidRDefault="0099293C" w:rsidP="0099293C">
      <w:pPr>
        <w:pStyle w:val="c10"/>
        <w:shd w:val="clear" w:color="auto" w:fill="FFFFFF"/>
        <w:spacing w:before="0" w:beforeAutospacing="0" w:after="0" w:afterAutospacing="0"/>
        <w:jc w:val="right"/>
        <w:rPr>
          <w:rStyle w:val="c3"/>
          <w:color w:val="333333"/>
        </w:rPr>
      </w:pPr>
      <w:proofErr w:type="spellStart"/>
      <w:r>
        <w:rPr>
          <w:rStyle w:val="c3"/>
          <w:color w:val="333333"/>
        </w:rPr>
        <w:t>Шегурова</w:t>
      </w:r>
      <w:proofErr w:type="spellEnd"/>
      <w:r>
        <w:rPr>
          <w:rStyle w:val="c3"/>
          <w:color w:val="333333"/>
        </w:rPr>
        <w:t xml:space="preserve"> И.А.</w:t>
      </w:r>
    </w:p>
    <w:p w:rsidR="00C50108" w:rsidRDefault="00C50108" w:rsidP="00C50108">
      <w:pPr>
        <w:pStyle w:val="c10"/>
        <w:shd w:val="clear" w:color="auto" w:fill="FFFFFF"/>
        <w:spacing w:before="0" w:beforeAutospacing="0" w:after="0" w:afterAutospacing="0"/>
        <w:rPr>
          <w:rStyle w:val="c3"/>
          <w:color w:val="333333"/>
          <w:sz w:val="36"/>
          <w:szCs w:val="36"/>
        </w:rPr>
      </w:pPr>
    </w:p>
    <w:p w:rsidR="00C50108" w:rsidRDefault="00CF086C" w:rsidP="00CF086C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F086C">
        <w:rPr>
          <w:rStyle w:val="c0"/>
          <w:color w:val="111111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-1113637</wp:posOffset>
            </wp:positionH>
            <wp:positionV relativeFrom="paragraph">
              <wp:posOffset>-720090</wp:posOffset>
            </wp:positionV>
            <wp:extent cx="7596505" cy="10710041"/>
            <wp:effectExtent l="19050" t="0" r="4445" b="0"/>
            <wp:wrapNone/>
            <wp:docPr id="1" name="Рисунок 100" descr="https://mir-logiki.ru/wp-content/uploads/f/1/8/f180a6828f50da6ed12062178d41d4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mir-logiki.ru/wp-content/uploads/f/1/8/f180a6828f50da6ed12062178d41d47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1071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0108">
        <w:rPr>
          <w:rStyle w:val="c0"/>
          <w:color w:val="111111"/>
          <w:sz w:val="28"/>
          <w:szCs w:val="28"/>
        </w:rPr>
        <w:t>Целенаправленное </w:t>
      </w:r>
      <w:r w:rsidR="00C50108" w:rsidRPr="00C50108">
        <w:rPr>
          <w:rStyle w:val="c2"/>
          <w:bCs/>
          <w:color w:val="111111"/>
          <w:sz w:val="28"/>
          <w:szCs w:val="28"/>
        </w:rPr>
        <w:t>ознакомление ребенка с родным городом</w:t>
      </w:r>
      <w:r w:rsidR="00C50108">
        <w:rPr>
          <w:rStyle w:val="c0"/>
          <w:color w:val="111111"/>
          <w:sz w:val="28"/>
          <w:szCs w:val="28"/>
        </w:rPr>
        <w:t> нужно рассматривать как составную часть формирования у него начала патриотизма. Ведь чувство </w:t>
      </w:r>
      <w:r w:rsidR="00C50108" w:rsidRPr="00C50108">
        <w:rPr>
          <w:rStyle w:val="c2"/>
          <w:bCs/>
          <w:color w:val="111111"/>
          <w:sz w:val="28"/>
          <w:szCs w:val="28"/>
        </w:rPr>
        <w:t>Родины</w:t>
      </w:r>
      <w:r w:rsidR="00C50108">
        <w:rPr>
          <w:rStyle w:val="c0"/>
          <w:color w:val="111111"/>
          <w:sz w:val="28"/>
          <w:szCs w:val="28"/>
        </w:rPr>
        <w:t> малыша связывается с местом, где </w:t>
      </w:r>
      <w:r w:rsidR="00C50108" w:rsidRPr="00C50108">
        <w:rPr>
          <w:rStyle w:val="c2"/>
          <w:bCs/>
          <w:color w:val="111111"/>
          <w:sz w:val="28"/>
          <w:szCs w:val="28"/>
        </w:rPr>
        <w:t>родился и живёт</w:t>
      </w:r>
      <w:r w:rsidR="00C50108">
        <w:rPr>
          <w:rStyle w:val="c0"/>
          <w:color w:val="111111"/>
          <w:sz w:val="28"/>
          <w:szCs w:val="28"/>
        </w:rPr>
        <w:t>. Задача </w:t>
      </w:r>
      <w:r w:rsidR="00C50108" w:rsidRPr="00C50108">
        <w:rPr>
          <w:rStyle w:val="c2"/>
          <w:bCs/>
          <w:color w:val="111111"/>
          <w:sz w:val="28"/>
          <w:szCs w:val="28"/>
        </w:rPr>
        <w:t>родителей</w:t>
      </w:r>
      <w:r w:rsidR="00C50108">
        <w:rPr>
          <w:rStyle w:val="c0"/>
          <w:color w:val="111111"/>
          <w:sz w:val="28"/>
          <w:szCs w:val="28"/>
        </w:rPr>
        <w:t> - углубить это чувство, помочь растущему человеку открывать </w:t>
      </w:r>
      <w:r w:rsidR="00C50108" w:rsidRPr="00C50108">
        <w:rPr>
          <w:rStyle w:val="c2"/>
          <w:bCs/>
          <w:color w:val="111111"/>
          <w:sz w:val="28"/>
          <w:szCs w:val="28"/>
        </w:rPr>
        <w:t>Родину в том</w:t>
      </w:r>
      <w:r w:rsidR="00C50108">
        <w:rPr>
          <w:rStyle w:val="c0"/>
          <w:color w:val="111111"/>
          <w:sz w:val="28"/>
          <w:szCs w:val="28"/>
        </w:rPr>
        <w:t>, что ему близко и дорого - в ближайшем окружении. Это улица и сквер, где малыш бывает постоянно, двор, где играет с ребятишками, детский сад, который является вторым домом.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Ежедневно вы с детьми </w:t>
      </w:r>
      <w:r w:rsidRPr="00C50108">
        <w:rPr>
          <w:rStyle w:val="c2"/>
          <w:bCs/>
          <w:color w:val="111111"/>
          <w:sz w:val="28"/>
          <w:szCs w:val="28"/>
        </w:rPr>
        <w:t>идете по родному городу в детский сад</w:t>
      </w:r>
      <w:r>
        <w:rPr>
          <w:rStyle w:val="c0"/>
          <w:color w:val="111111"/>
          <w:sz w:val="28"/>
          <w:szCs w:val="28"/>
        </w:rPr>
        <w:t>. Пусть за этот промежуток времени ребенок с вашей помощью открывает красоту </w:t>
      </w:r>
      <w:r w:rsidRPr="00C50108">
        <w:rPr>
          <w:rStyle w:val="c2"/>
          <w:bCs/>
          <w:color w:val="111111"/>
          <w:sz w:val="28"/>
          <w:szCs w:val="28"/>
        </w:rPr>
        <w:t>родного города</w:t>
      </w:r>
      <w:r>
        <w:rPr>
          <w:rStyle w:val="c0"/>
          <w:color w:val="111111"/>
          <w:sz w:val="28"/>
          <w:szCs w:val="28"/>
        </w:rPr>
        <w:t>, удивляется тому новому, которое, казалось бы, давно ему известно. Каждый раз, идя с ребенком, находите объект для наблюдения. Сегодня вы говорите о своей улице утром, когда идет в детсад. Это улица деловая, с идущими на работу людьми, детьми, спешащими в школу. Вечерняя улица совсем </w:t>
      </w:r>
      <w:r>
        <w:rPr>
          <w:rStyle w:val="c0"/>
          <w:color w:val="111111"/>
          <w:sz w:val="28"/>
          <w:szCs w:val="28"/>
          <w:u w:val="single"/>
        </w:rPr>
        <w:t>иная</w:t>
      </w:r>
      <w:r>
        <w:rPr>
          <w:rStyle w:val="c0"/>
          <w:color w:val="111111"/>
          <w:sz w:val="28"/>
          <w:szCs w:val="28"/>
        </w:rPr>
        <w:t>: дети видят гуляющих с детьми </w:t>
      </w:r>
      <w:r w:rsidRPr="00C50108">
        <w:rPr>
          <w:rStyle w:val="c2"/>
          <w:bCs/>
          <w:color w:val="111111"/>
          <w:sz w:val="28"/>
          <w:szCs w:val="28"/>
        </w:rPr>
        <w:t>родителей</w:t>
      </w:r>
      <w:r>
        <w:rPr>
          <w:rStyle w:val="c0"/>
          <w:color w:val="111111"/>
          <w:sz w:val="28"/>
          <w:szCs w:val="28"/>
        </w:rPr>
        <w:t>, играющих на детских площадках своих сверстников. Наблюдайте зимнюю улицу, когда выпал первый снег, и весеннюю с искрящейся капелью, с лужицами-зеркалами, отражающими солнечных зайчиков, летнюю улицу, озаренную светом, и осеннюю - с серыми дождями. А сколько радости возникает у дошкольника при виде предпраздничной улицы, украшенной гирляндами огней! Все эти впечатления, помогают ребенку </w:t>
      </w:r>
      <w:r w:rsidRPr="00C50108">
        <w:rPr>
          <w:rStyle w:val="c2"/>
          <w:bCs/>
          <w:color w:val="111111"/>
          <w:sz w:val="28"/>
          <w:szCs w:val="28"/>
        </w:rPr>
        <w:t>знакомиться</w:t>
      </w:r>
      <w:r>
        <w:rPr>
          <w:rStyle w:val="c0"/>
          <w:color w:val="111111"/>
          <w:sz w:val="28"/>
          <w:szCs w:val="28"/>
        </w:rPr>
        <w:t xml:space="preserve"> с улицей в разных ракурсах, открывая новое в </w:t>
      </w:r>
      <w:proofErr w:type="gramStart"/>
      <w:r>
        <w:rPr>
          <w:rStyle w:val="c0"/>
          <w:color w:val="111111"/>
          <w:sz w:val="28"/>
          <w:szCs w:val="28"/>
        </w:rPr>
        <w:t>привычном</w:t>
      </w:r>
      <w:proofErr w:type="gramEnd"/>
      <w:r>
        <w:rPr>
          <w:rStyle w:val="c0"/>
          <w:color w:val="111111"/>
          <w:sz w:val="28"/>
          <w:szCs w:val="28"/>
        </w:rPr>
        <w:t>, обыденном.</w:t>
      </w:r>
    </w:p>
    <w:p w:rsidR="00C50108" w:rsidRDefault="002F2BCB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Ребенок младшего дошкольного возраста</w:t>
      </w:r>
      <w:r w:rsidR="00C50108">
        <w:rPr>
          <w:rStyle w:val="c0"/>
          <w:color w:val="111111"/>
          <w:sz w:val="28"/>
          <w:szCs w:val="28"/>
        </w:rPr>
        <w:t xml:space="preserve"> способен усвоить название своей улицы и той, на которой находится его детский сад. Внимание ребенка постарше полезно привлечь к тем объектам, которые расположены на ближайших </w:t>
      </w:r>
      <w:r w:rsidR="00C50108">
        <w:rPr>
          <w:rStyle w:val="c0"/>
          <w:color w:val="111111"/>
          <w:sz w:val="28"/>
          <w:szCs w:val="28"/>
          <w:u w:val="single"/>
        </w:rPr>
        <w:t>улицах</w:t>
      </w:r>
      <w:r w:rsidR="00C50108">
        <w:rPr>
          <w:rStyle w:val="c0"/>
          <w:color w:val="111111"/>
          <w:sz w:val="28"/>
          <w:szCs w:val="28"/>
        </w:rPr>
        <w:t>: школа, почта, аптека, магазин, парикмахерская, рассказать об их названиях, подчеркнуть, что все это создано для удобства людей.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При </w:t>
      </w:r>
      <w:r w:rsidRPr="00C50108">
        <w:rPr>
          <w:rStyle w:val="c2"/>
          <w:bCs/>
          <w:color w:val="111111"/>
          <w:sz w:val="28"/>
          <w:szCs w:val="28"/>
        </w:rPr>
        <w:t>ознакомлении ребенка с родным городом</w:t>
      </w:r>
      <w:r>
        <w:rPr>
          <w:rStyle w:val="c0"/>
          <w:color w:val="111111"/>
          <w:sz w:val="28"/>
          <w:szCs w:val="28"/>
        </w:rPr>
        <w:t> необходимо опираться на имеющийся у него опыт, а также учитывать психологические особенности дошкольника. Так, например, нельзя не принимать во внимание эмоциональность восприятия ими окружающего, образность и конкретность мышления, впечатлительность. Вот почему </w:t>
      </w:r>
      <w:r w:rsidRPr="00C50108">
        <w:rPr>
          <w:rStyle w:val="c2"/>
          <w:bCs/>
          <w:color w:val="111111"/>
          <w:sz w:val="28"/>
          <w:szCs w:val="28"/>
        </w:rPr>
        <w:t>знакомство с родным</w:t>
      </w:r>
      <w:r>
        <w:rPr>
          <w:rStyle w:val="c2"/>
          <w:b/>
          <w:bCs/>
          <w:color w:val="111111"/>
          <w:sz w:val="28"/>
          <w:szCs w:val="28"/>
        </w:rPr>
        <w:t xml:space="preserve"> </w:t>
      </w:r>
      <w:r w:rsidRPr="00340EC7">
        <w:rPr>
          <w:rStyle w:val="c2"/>
          <w:bCs/>
          <w:color w:val="111111"/>
          <w:sz w:val="28"/>
          <w:szCs w:val="28"/>
        </w:rPr>
        <w:t>городом</w:t>
      </w:r>
      <w:r>
        <w:rPr>
          <w:rStyle w:val="c0"/>
          <w:color w:val="111111"/>
          <w:sz w:val="28"/>
          <w:szCs w:val="28"/>
        </w:rPr>
        <w:t> должно осуществляться на самом главном, ярком, запоминающемся.</w:t>
      </w:r>
    </w:p>
    <w:p w:rsidR="00C50108" w:rsidRPr="00340EC7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b/>
          <w:color w:val="FF0000"/>
          <w:sz w:val="22"/>
          <w:szCs w:val="22"/>
        </w:rPr>
      </w:pPr>
      <w:r w:rsidRPr="00340EC7">
        <w:rPr>
          <w:rStyle w:val="c0"/>
          <w:b/>
          <w:color w:val="FF0000"/>
          <w:sz w:val="28"/>
          <w:szCs w:val="28"/>
        </w:rPr>
        <w:t>С какими же объектами полезно </w:t>
      </w:r>
      <w:r w:rsidRPr="00340EC7">
        <w:rPr>
          <w:rStyle w:val="c2"/>
          <w:b/>
          <w:bCs/>
          <w:color w:val="FF0000"/>
          <w:sz w:val="28"/>
          <w:szCs w:val="28"/>
        </w:rPr>
        <w:t>знакомить ребенка</w:t>
      </w:r>
      <w:r w:rsidRPr="00340EC7">
        <w:rPr>
          <w:rStyle w:val="c0"/>
          <w:b/>
          <w:color w:val="FF0000"/>
          <w:sz w:val="28"/>
          <w:szCs w:val="28"/>
        </w:rPr>
        <w:t>?</w:t>
      </w:r>
      <w:r w:rsidR="00CF086C" w:rsidRPr="00CF086C">
        <w:rPr>
          <w:noProof/>
          <w:color w:val="111111"/>
          <w:sz w:val="28"/>
          <w:szCs w:val="28"/>
        </w:rPr>
        <w:t xml:space="preserve"> </w:t>
      </w:r>
    </w:p>
    <w:p w:rsidR="00340EC7" w:rsidRDefault="00CF086C" w:rsidP="00CF086C">
      <w:pPr>
        <w:pStyle w:val="c1"/>
        <w:spacing w:before="0" w:beforeAutospacing="0" w:after="0" w:afterAutospacing="0"/>
        <w:ind w:firstLine="360"/>
        <w:rPr>
          <w:rFonts w:ascii="Arial" w:hAnsi="Arial" w:cs="Arial"/>
          <w:color w:val="212121"/>
          <w:sz w:val="28"/>
          <w:szCs w:val="28"/>
          <w:shd w:val="clear" w:color="auto" w:fill="FFFFFF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3447415</wp:posOffset>
            </wp:positionH>
            <wp:positionV relativeFrom="paragraph">
              <wp:posOffset>138430</wp:posOffset>
            </wp:positionV>
            <wp:extent cx="2461260" cy="1576070"/>
            <wp:effectExtent l="19050" t="0" r="0" b="0"/>
            <wp:wrapTight wrapText="bothSides">
              <wp:wrapPolygon edited="0">
                <wp:start x="669" y="0"/>
                <wp:lineTo x="-167" y="1828"/>
                <wp:lineTo x="0" y="20886"/>
                <wp:lineTo x="502" y="21409"/>
                <wp:lineTo x="669" y="21409"/>
                <wp:lineTo x="20731" y="21409"/>
                <wp:lineTo x="20898" y="21409"/>
                <wp:lineTo x="21399" y="20886"/>
                <wp:lineTo x="21567" y="18798"/>
                <wp:lineTo x="21567" y="1828"/>
                <wp:lineTo x="21232" y="261"/>
                <wp:lineTo x="20731" y="0"/>
                <wp:lineTo x="669" y="0"/>
              </wp:wrapPolygon>
            </wp:wrapTight>
            <wp:docPr id="4" name="Рисунок 65" descr="https://avatars.mds.yandex.net/get-zen_doc/236854/pub_5d78ad24028d6800ad1b4dac_5d78aea3e6cb9b00adee5a3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avatars.mds.yandex.net/get-zen_doc/236854/pub_5d78ad24028d6800ad1b4dac_5d78aea3e6cb9b00adee5a3f/scale_12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576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50108">
        <w:rPr>
          <w:rStyle w:val="c0"/>
          <w:color w:val="111111"/>
          <w:sz w:val="28"/>
          <w:szCs w:val="28"/>
        </w:rPr>
        <w:t xml:space="preserve">В нашем городе достаточно мест, которые помогут ребенку лучше узнать свой город и его историю. В первую очередь краеведческий музей, который </w:t>
      </w:r>
      <w:r w:rsidR="00340EC7">
        <w:rPr>
          <w:rStyle w:val="c0"/>
          <w:color w:val="111111"/>
          <w:sz w:val="28"/>
          <w:szCs w:val="28"/>
        </w:rPr>
        <w:t xml:space="preserve">расположился в усадьбе купца В. И. </w:t>
      </w:r>
      <w:proofErr w:type="spellStart"/>
      <w:r w:rsidR="00340EC7">
        <w:rPr>
          <w:rStyle w:val="c0"/>
          <w:color w:val="111111"/>
          <w:sz w:val="28"/>
          <w:szCs w:val="28"/>
        </w:rPr>
        <w:t>Гомулина</w:t>
      </w:r>
      <w:proofErr w:type="spellEnd"/>
      <w:r w:rsidR="00340EC7">
        <w:rPr>
          <w:rStyle w:val="c0"/>
          <w:color w:val="111111"/>
          <w:sz w:val="28"/>
          <w:szCs w:val="28"/>
        </w:rPr>
        <w:t>.</w:t>
      </w:r>
      <w:r w:rsidR="00E94976" w:rsidRPr="00E94976">
        <w:t xml:space="preserve"> </w:t>
      </w:r>
      <w:r w:rsidR="00340EC7">
        <w:rPr>
          <w:rStyle w:val="c0"/>
          <w:color w:val="111111"/>
          <w:sz w:val="28"/>
          <w:szCs w:val="28"/>
        </w:rPr>
        <w:t xml:space="preserve"> </w:t>
      </w:r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Хозяин усадьбы Василий Илларионович </w:t>
      </w:r>
      <w:proofErr w:type="spellStart"/>
      <w:r w:rsidR="00340EC7" w:rsidRPr="00340EC7">
        <w:rPr>
          <w:color w:val="212121"/>
          <w:sz w:val="28"/>
          <w:szCs w:val="28"/>
          <w:shd w:val="clear" w:color="auto" w:fill="FFFFFF"/>
        </w:rPr>
        <w:t>Гомулин</w:t>
      </w:r>
      <w:proofErr w:type="spellEnd"/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 был купцом во втором поколении, его предки вышли из крепостных крестьян графов </w:t>
      </w:r>
      <w:r w:rsidR="00340EC7" w:rsidRPr="00340EC7">
        <w:rPr>
          <w:color w:val="212121"/>
          <w:sz w:val="28"/>
          <w:szCs w:val="28"/>
          <w:shd w:val="clear" w:color="auto" w:fill="FFFFFF"/>
        </w:rPr>
        <w:lastRenderedPageBreak/>
        <w:t>Шереметевых. По заявкам торговых фирм он закупал у кустарей металлические изделия, отправляя партии товар</w:t>
      </w:r>
      <w:r w:rsidR="002F2BCB">
        <w:rPr>
          <w:color w:val="212121"/>
          <w:sz w:val="28"/>
          <w:szCs w:val="28"/>
          <w:shd w:val="clear" w:color="auto" w:fill="FFFFFF"/>
        </w:rPr>
        <w:t xml:space="preserve">а на Кавказ, Украину и </w:t>
      </w:r>
      <w:r w:rsidR="00340EC7">
        <w:rPr>
          <w:color w:val="212121"/>
          <w:sz w:val="28"/>
          <w:szCs w:val="28"/>
          <w:shd w:val="clear" w:color="auto" w:fill="FFFFFF"/>
        </w:rPr>
        <w:t>в Сибирь. О</w:t>
      </w:r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дним из немногих </w:t>
      </w:r>
      <w:proofErr w:type="spellStart"/>
      <w:r w:rsidR="00340EC7" w:rsidRPr="00340EC7">
        <w:rPr>
          <w:color w:val="212121"/>
          <w:sz w:val="28"/>
          <w:szCs w:val="28"/>
          <w:shd w:val="clear" w:color="auto" w:fill="FFFFFF"/>
        </w:rPr>
        <w:t>павловских</w:t>
      </w:r>
      <w:proofErr w:type="spellEnd"/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 торговцев, </w:t>
      </w:r>
      <w:r w:rsidR="00340EC7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340EC7">
        <w:rPr>
          <w:color w:val="212121"/>
          <w:sz w:val="28"/>
          <w:szCs w:val="28"/>
          <w:shd w:val="clear" w:color="auto" w:fill="FFFFFF"/>
        </w:rPr>
        <w:t>Гомулин</w:t>
      </w:r>
      <w:proofErr w:type="spellEnd"/>
      <w:r w:rsidR="00340EC7">
        <w:rPr>
          <w:color w:val="212121"/>
          <w:sz w:val="28"/>
          <w:szCs w:val="28"/>
          <w:shd w:val="clear" w:color="auto" w:fill="FFFFFF"/>
        </w:rPr>
        <w:t xml:space="preserve"> </w:t>
      </w:r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освоивших рынки лесного Российского Севера. По </w:t>
      </w:r>
      <w:r w:rsidR="00340EC7">
        <w:rPr>
          <w:color w:val="212121"/>
          <w:sz w:val="28"/>
          <w:szCs w:val="28"/>
          <w:shd w:val="clear" w:color="auto" w:fill="FFFFFF"/>
        </w:rPr>
        <w:t xml:space="preserve">объёмам торговли в 1880-е годы </w:t>
      </w:r>
      <w:r w:rsidR="00340EC7" w:rsidRPr="00340EC7">
        <w:rPr>
          <w:color w:val="212121"/>
          <w:sz w:val="28"/>
          <w:szCs w:val="28"/>
          <w:shd w:val="clear" w:color="auto" w:fill="FFFFFF"/>
        </w:rPr>
        <w:t xml:space="preserve"> Василий Илларионович входил в пятерку крупнейших местных предпринимателей.</w:t>
      </w:r>
      <w:r w:rsidR="00340EC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</w:p>
    <w:p w:rsidR="002F2BCB" w:rsidRDefault="00CF086C" w:rsidP="00CF086C">
      <w:pPr>
        <w:pStyle w:val="c1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-1134657</wp:posOffset>
            </wp:positionH>
            <wp:positionV relativeFrom="paragraph">
              <wp:posOffset>-1946910</wp:posOffset>
            </wp:positionV>
            <wp:extent cx="7596505" cy="10710041"/>
            <wp:effectExtent l="19050" t="0" r="4445" b="0"/>
            <wp:wrapNone/>
            <wp:docPr id="2" name="Рисунок 100" descr="https://mir-logiki.ru/wp-content/uploads/f/1/8/f180a6828f50da6ed12062178d41d4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mir-logiki.ru/wp-content/uploads/f/1/8/f180a6828f50da6ed12062178d41d47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1071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0108">
        <w:rPr>
          <w:rStyle w:val="c0"/>
          <w:color w:val="111111"/>
          <w:sz w:val="28"/>
          <w:szCs w:val="28"/>
        </w:rPr>
        <w:t>В</w:t>
      </w:r>
      <w:r w:rsidR="00340EC7">
        <w:rPr>
          <w:rStyle w:val="c0"/>
          <w:color w:val="111111"/>
          <w:sz w:val="28"/>
          <w:szCs w:val="28"/>
        </w:rPr>
        <w:t xml:space="preserve"> настоящее в </w:t>
      </w:r>
      <w:r w:rsidR="00C50108">
        <w:rPr>
          <w:rStyle w:val="c0"/>
          <w:color w:val="111111"/>
          <w:sz w:val="28"/>
          <w:szCs w:val="28"/>
        </w:rPr>
        <w:t xml:space="preserve"> музее находятся различные экспонаты, напоминающие нам о традициях</w:t>
      </w:r>
      <w:r w:rsidR="00340EC7">
        <w:rPr>
          <w:rStyle w:val="c0"/>
          <w:color w:val="111111"/>
          <w:sz w:val="28"/>
          <w:szCs w:val="28"/>
        </w:rPr>
        <w:t>, производстве</w:t>
      </w:r>
      <w:r w:rsidR="00C50108">
        <w:rPr>
          <w:rStyle w:val="c0"/>
          <w:color w:val="111111"/>
          <w:sz w:val="28"/>
          <w:szCs w:val="28"/>
        </w:rPr>
        <w:t xml:space="preserve"> и истории города. </w:t>
      </w:r>
    </w:p>
    <w:p w:rsidR="002F2BCB" w:rsidRDefault="00CF086C" w:rsidP="00CF086C">
      <w:pPr>
        <w:pStyle w:val="c1"/>
        <w:spacing w:before="0" w:beforeAutospacing="0" w:after="0" w:afterAutospacing="0"/>
        <w:ind w:firstLine="360"/>
        <w:rPr>
          <w:rFonts w:ascii="Arial" w:hAnsi="Arial" w:cs="Arial"/>
          <w:color w:val="232D41"/>
          <w:sz w:val="23"/>
          <w:szCs w:val="23"/>
          <w:shd w:val="clear" w:color="auto" w:fill="FFFFFF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3447415</wp:posOffset>
            </wp:positionH>
            <wp:positionV relativeFrom="paragraph">
              <wp:posOffset>376555</wp:posOffset>
            </wp:positionV>
            <wp:extent cx="2366645" cy="1565910"/>
            <wp:effectExtent l="19050" t="0" r="0" b="0"/>
            <wp:wrapTight wrapText="bothSides">
              <wp:wrapPolygon edited="0">
                <wp:start x="695" y="0"/>
                <wp:lineTo x="-174" y="1839"/>
                <wp:lineTo x="0" y="21022"/>
                <wp:lineTo x="695" y="21285"/>
                <wp:lineTo x="20690" y="21285"/>
                <wp:lineTo x="20864" y="21285"/>
                <wp:lineTo x="21212" y="21022"/>
                <wp:lineTo x="21386" y="21022"/>
                <wp:lineTo x="21559" y="18394"/>
                <wp:lineTo x="21559" y="1839"/>
                <wp:lineTo x="21212" y="263"/>
                <wp:lineTo x="20690" y="0"/>
                <wp:lineTo x="695" y="0"/>
              </wp:wrapPolygon>
            </wp:wrapTight>
            <wp:docPr id="5" name="Рисунок 68" descr="https://turlog.ru/assets/images/products/79/pavlov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turlog.ru/assets/images/products/79/pavlovo-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565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50108">
        <w:rPr>
          <w:rStyle w:val="c0"/>
          <w:color w:val="111111"/>
          <w:sz w:val="28"/>
          <w:szCs w:val="28"/>
        </w:rPr>
        <w:t xml:space="preserve">За последние годы в городе </w:t>
      </w:r>
      <w:r w:rsidR="00340EC7">
        <w:rPr>
          <w:rStyle w:val="c0"/>
          <w:color w:val="111111"/>
          <w:sz w:val="28"/>
          <w:szCs w:val="28"/>
        </w:rPr>
        <w:t>появилось</w:t>
      </w:r>
      <w:r w:rsidR="00C50108">
        <w:rPr>
          <w:rStyle w:val="c0"/>
          <w:color w:val="111111"/>
          <w:sz w:val="28"/>
          <w:szCs w:val="28"/>
        </w:rPr>
        <w:t xml:space="preserve"> много памятников, посвященных</w:t>
      </w:r>
      <w:r w:rsidR="00340EC7">
        <w:rPr>
          <w:rStyle w:val="c0"/>
          <w:color w:val="111111"/>
          <w:sz w:val="28"/>
          <w:szCs w:val="28"/>
        </w:rPr>
        <w:t xml:space="preserve"> Павловским традициям</w:t>
      </w:r>
      <w:r w:rsidR="002F2BCB">
        <w:rPr>
          <w:rStyle w:val="c0"/>
          <w:color w:val="111111"/>
          <w:sz w:val="28"/>
          <w:szCs w:val="28"/>
        </w:rPr>
        <w:t>.</w:t>
      </w:r>
      <w:r w:rsidR="002F2BCB" w:rsidRPr="002F2BCB">
        <w:rPr>
          <w:rFonts w:ascii="Arial" w:hAnsi="Arial" w:cs="Arial"/>
          <w:color w:val="232D41"/>
          <w:sz w:val="23"/>
          <w:szCs w:val="23"/>
          <w:shd w:val="clear" w:color="auto" w:fill="FFFFFF"/>
        </w:rPr>
        <w:t xml:space="preserve"> </w:t>
      </w:r>
    </w:p>
    <w:p w:rsidR="002F2BCB" w:rsidRPr="002F2BCB" w:rsidRDefault="002F2BCB" w:rsidP="00CF086C">
      <w:pPr>
        <w:pStyle w:val="c1"/>
        <w:spacing w:before="0" w:beforeAutospacing="0" w:after="0" w:afterAutospacing="0"/>
        <w:ind w:firstLine="360"/>
        <w:rPr>
          <w:color w:val="232D41"/>
          <w:sz w:val="28"/>
          <w:szCs w:val="28"/>
          <w:shd w:val="clear" w:color="auto" w:fill="FFFFFF"/>
        </w:rPr>
      </w:pPr>
      <w:r w:rsidRPr="002F2BCB">
        <w:rPr>
          <w:color w:val="232D41"/>
          <w:sz w:val="28"/>
          <w:szCs w:val="28"/>
          <w:shd w:val="clear" w:color="auto" w:fill="FFFFFF"/>
        </w:rPr>
        <w:t>Памятник гусиным боям открыт в 2013 году и посвящен ежегодным поединкам, которые проводятся в Павлово каждую вторую субботу марта. Гусиным боям в России уже три сотни лет, из истории известно, что их показывали еще Петру I. До революции гусиные бои были очень популярны в России, но после 1917 года только немногие регионы сохранили эту традицию, а жители Павлова сумели сберечь бойцовых гусей даже в голодное военное время.</w:t>
      </w:r>
    </w:p>
    <w:p w:rsidR="002F2BCB" w:rsidRPr="002F2BCB" w:rsidRDefault="00CF086C" w:rsidP="00CF086C">
      <w:pPr>
        <w:pStyle w:val="c1"/>
        <w:spacing w:before="0" w:beforeAutospacing="0" w:after="0" w:afterAutospacing="0"/>
        <w:ind w:firstLine="360"/>
        <w:rPr>
          <w:color w:val="232D41"/>
          <w:sz w:val="28"/>
          <w:szCs w:val="28"/>
          <w:shd w:val="clear" w:color="auto" w:fill="FFFFFF"/>
        </w:rPr>
      </w:pPr>
      <w:r w:rsidRPr="00CF086C">
        <w:rPr>
          <w:color w:val="232D41"/>
          <w:sz w:val="28"/>
          <w:szCs w:val="28"/>
          <w:shd w:val="clear" w:color="auto" w:fill="FFFFFF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42501</wp:posOffset>
            </wp:positionH>
            <wp:positionV relativeFrom="paragraph">
              <wp:posOffset>57435</wp:posOffset>
            </wp:positionV>
            <wp:extent cx="2362988" cy="1776248"/>
            <wp:effectExtent l="19050" t="0" r="3810" b="0"/>
            <wp:wrapTight wrapText="bothSides">
              <wp:wrapPolygon edited="0">
                <wp:start x="698" y="0"/>
                <wp:lineTo x="-174" y="1622"/>
                <wp:lineTo x="-174" y="19924"/>
                <wp:lineTo x="349" y="21314"/>
                <wp:lineTo x="698" y="21314"/>
                <wp:lineTo x="20763" y="21314"/>
                <wp:lineTo x="21111" y="21314"/>
                <wp:lineTo x="21635" y="19924"/>
                <wp:lineTo x="21635" y="1622"/>
                <wp:lineTo x="21286" y="232"/>
                <wp:lineTo x="20763" y="0"/>
                <wp:lineTo x="698" y="0"/>
              </wp:wrapPolygon>
            </wp:wrapTight>
            <wp:docPr id="6" name="Рисунок 62" descr="https://www.tourprom.ru/site_media/images/poiphoto/pamyatnik-pavlovskii-limon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tourprom.ru/site_media/images/poiphoto/pamyatnik-pavlovskii-limon1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1776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Памятник Павловскому лимону установлен в центре города. 150 лет назад в Павлово культивирован один из самых знаменитых сортов комнатного лимона. Первоначально саженцы растения привезены местным купцом из Турции. </w:t>
      </w:r>
      <w:r w:rsidR="00E94976">
        <w:rPr>
          <w:color w:val="232D41"/>
          <w:sz w:val="28"/>
          <w:szCs w:val="28"/>
          <w:shd w:val="clear" w:color="auto" w:fill="FFFFFF"/>
        </w:rPr>
        <w:t xml:space="preserve">      </w:t>
      </w:r>
      <w:proofErr w:type="gramStart"/>
      <w:r w:rsidR="002F2BCB" w:rsidRPr="002F2BCB">
        <w:rPr>
          <w:color w:val="232D41"/>
          <w:sz w:val="28"/>
          <w:szCs w:val="28"/>
          <w:shd w:val="clear" w:color="auto" w:fill="FFFFFF"/>
        </w:rPr>
        <w:t>В последствии</w:t>
      </w:r>
      <w:proofErr w:type="gramEnd"/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 саженцы начали продаваться на Нижегородских ярмарках.</w:t>
      </w:r>
      <w:r w:rsidR="00E94976" w:rsidRPr="00E94976">
        <w:t xml:space="preserve"> </w:t>
      </w:r>
    </w:p>
    <w:p w:rsidR="00803939" w:rsidRDefault="00803939" w:rsidP="00CF086C">
      <w:pPr>
        <w:pStyle w:val="c1"/>
        <w:spacing w:before="0" w:beforeAutospacing="0" w:after="0" w:afterAutospacing="0"/>
        <w:ind w:firstLine="360"/>
        <w:rPr>
          <w:color w:val="232D41"/>
          <w:sz w:val="28"/>
          <w:szCs w:val="28"/>
          <w:shd w:val="clear" w:color="auto" w:fill="FFFFFF"/>
        </w:rPr>
      </w:pPr>
    </w:p>
    <w:p w:rsidR="002F2BCB" w:rsidRDefault="00803939" w:rsidP="00CF086C">
      <w:pPr>
        <w:pStyle w:val="c1"/>
        <w:spacing w:before="0" w:beforeAutospacing="0" w:after="0" w:afterAutospacing="0"/>
        <w:ind w:firstLine="360"/>
        <w:rPr>
          <w:color w:val="232D41"/>
          <w:sz w:val="28"/>
          <w:szCs w:val="28"/>
          <w:shd w:val="clear" w:color="auto" w:fill="FFFFFF"/>
        </w:rPr>
      </w:pPr>
      <w:r>
        <w:rPr>
          <w:color w:val="232D41"/>
          <w:sz w:val="28"/>
          <w:szCs w:val="28"/>
          <w:shd w:val="clear" w:color="auto" w:fill="FFFFFF"/>
        </w:rPr>
        <w:t>Монумент П</w:t>
      </w:r>
      <w:r w:rsidRPr="002F2BCB">
        <w:rPr>
          <w:color w:val="232D41"/>
          <w:sz w:val="28"/>
          <w:szCs w:val="28"/>
          <w:shd w:val="clear" w:color="auto" w:fill="FFFFFF"/>
        </w:rPr>
        <w:t>авловскому</w:t>
      </w:r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 кузнецу</w:t>
      </w:r>
      <w:r>
        <w:rPr>
          <w:color w:val="232D41"/>
          <w:sz w:val="28"/>
          <w:szCs w:val="28"/>
          <w:shd w:val="clear" w:color="auto" w:fill="FFFFFF"/>
        </w:rPr>
        <w:t xml:space="preserve"> был </w:t>
      </w:r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 установлен в 2011 году и является символом города. Металлический образ установлен в знак уважения к исто</w:t>
      </w:r>
      <w:r>
        <w:rPr>
          <w:color w:val="232D41"/>
          <w:sz w:val="28"/>
          <w:szCs w:val="28"/>
          <w:shd w:val="clear" w:color="auto" w:fill="FFFFFF"/>
        </w:rPr>
        <w:t>рии мастерового города. Павлово, город являлся крупнейшим</w:t>
      </w:r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 центр</w:t>
      </w:r>
      <w:r>
        <w:rPr>
          <w:color w:val="232D41"/>
          <w:sz w:val="28"/>
          <w:szCs w:val="28"/>
          <w:shd w:val="clear" w:color="auto" w:fill="FFFFFF"/>
        </w:rPr>
        <w:t>ом</w:t>
      </w:r>
      <w:r w:rsidR="002F2BCB" w:rsidRPr="002F2BCB">
        <w:rPr>
          <w:color w:val="232D41"/>
          <w:sz w:val="28"/>
          <w:szCs w:val="28"/>
          <w:shd w:val="clear" w:color="auto" w:fill="FFFFFF"/>
        </w:rPr>
        <w:t xml:space="preserve"> металлообрабатывающих ремёсел, в котором кузнецы и мастера по обработке металла составляли основную часть населения много веков подряд</w:t>
      </w:r>
      <w:r w:rsidR="002F2BCB">
        <w:rPr>
          <w:color w:val="232D41"/>
          <w:sz w:val="28"/>
          <w:szCs w:val="28"/>
          <w:shd w:val="clear" w:color="auto" w:fill="FFFFFF"/>
        </w:rPr>
        <w:t>.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В. А. Сухомлинский </w:t>
      </w:r>
      <w:r>
        <w:rPr>
          <w:rStyle w:val="c0"/>
          <w:color w:val="111111"/>
          <w:sz w:val="28"/>
          <w:szCs w:val="28"/>
          <w:u w:val="single"/>
        </w:rPr>
        <w:t>говорил</w:t>
      </w:r>
      <w:r>
        <w:rPr>
          <w:rStyle w:val="c0"/>
          <w:color w:val="111111"/>
          <w:sz w:val="28"/>
          <w:szCs w:val="28"/>
        </w:rPr>
        <w:t>: "Красота </w:t>
      </w:r>
      <w:r w:rsidRPr="00010C6A">
        <w:rPr>
          <w:rStyle w:val="c2"/>
          <w:bCs/>
          <w:color w:val="111111"/>
          <w:sz w:val="28"/>
          <w:szCs w:val="28"/>
        </w:rPr>
        <w:t>родного</w:t>
      </w:r>
      <w:r w:rsidRPr="00010C6A">
        <w:rPr>
          <w:rStyle w:val="c0"/>
          <w:color w:val="111111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>края - это источник любви к </w:t>
      </w:r>
      <w:r w:rsidRPr="00010C6A">
        <w:rPr>
          <w:rStyle w:val="c2"/>
          <w:bCs/>
          <w:color w:val="111111"/>
          <w:sz w:val="28"/>
          <w:szCs w:val="28"/>
        </w:rPr>
        <w:t>Родине</w:t>
      </w:r>
      <w:r>
        <w:rPr>
          <w:rStyle w:val="c0"/>
          <w:color w:val="111111"/>
          <w:sz w:val="28"/>
          <w:szCs w:val="28"/>
        </w:rPr>
        <w:t>. Понимание и чувствование величия, могущества </w:t>
      </w:r>
      <w:r w:rsidRPr="00010C6A">
        <w:rPr>
          <w:rStyle w:val="c2"/>
          <w:bCs/>
          <w:color w:val="111111"/>
          <w:sz w:val="28"/>
          <w:szCs w:val="28"/>
        </w:rPr>
        <w:t>Родины</w:t>
      </w:r>
      <w:r w:rsidRPr="00010C6A">
        <w:rPr>
          <w:rStyle w:val="c0"/>
          <w:color w:val="111111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>приходят к человеку постепенно, и имеет своими истоками красоту. Пусть ребенок чувствует красоту и восторгается ею, пусть в его сердце и памяти навсегда сохраняется образы, в которых воплощается </w:t>
      </w:r>
      <w:r w:rsidRPr="00010C6A">
        <w:rPr>
          <w:rStyle w:val="c2"/>
          <w:bCs/>
          <w:color w:val="111111"/>
          <w:sz w:val="28"/>
          <w:szCs w:val="28"/>
        </w:rPr>
        <w:t>Родина</w:t>
      </w:r>
      <w:r>
        <w:rPr>
          <w:rStyle w:val="c0"/>
          <w:color w:val="111111"/>
          <w:sz w:val="28"/>
          <w:szCs w:val="28"/>
        </w:rPr>
        <w:t>"</w:t>
      </w:r>
      <w:r w:rsidR="00010C6A">
        <w:rPr>
          <w:rStyle w:val="c0"/>
          <w:color w:val="111111"/>
          <w:sz w:val="28"/>
          <w:szCs w:val="28"/>
        </w:rPr>
        <w:t>.</w:t>
      </w:r>
    </w:p>
    <w:p w:rsidR="00E94976" w:rsidRDefault="00010C6A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232D41"/>
          <w:sz w:val="28"/>
          <w:szCs w:val="28"/>
          <w:shd w:val="clear" w:color="auto" w:fill="FFFFFF"/>
        </w:rPr>
        <w:t xml:space="preserve">В Павлове есть еще </w:t>
      </w:r>
      <w:proofErr w:type="gramStart"/>
      <w:r>
        <w:rPr>
          <w:color w:val="232D41"/>
          <w:sz w:val="28"/>
          <w:szCs w:val="28"/>
          <w:shd w:val="clear" w:color="auto" w:fill="FFFFFF"/>
        </w:rPr>
        <w:t>не мало</w:t>
      </w:r>
      <w:proofErr w:type="gramEnd"/>
      <w:r>
        <w:rPr>
          <w:color w:val="232D41"/>
          <w:sz w:val="28"/>
          <w:szCs w:val="28"/>
          <w:shd w:val="clear" w:color="auto" w:fill="FFFFFF"/>
        </w:rPr>
        <w:t xml:space="preserve">  интересных мест, устройте вместе с ребенком экскурсию выходного дня, чтобы лучше познакомиться со всеми достопримечательностями нашего города.</w:t>
      </w:r>
      <w:r w:rsidR="00E94976" w:rsidRPr="00E94976">
        <w:rPr>
          <w:rStyle w:val="c0"/>
          <w:color w:val="111111"/>
          <w:sz w:val="28"/>
          <w:szCs w:val="28"/>
        </w:rPr>
        <w:t xml:space="preserve"> </w:t>
      </w:r>
      <w:r w:rsidR="00E94976">
        <w:rPr>
          <w:rStyle w:val="c0"/>
          <w:color w:val="111111"/>
          <w:sz w:val="28"/>
          <w:szCs w:val="28"/>
        </w:rPr>
        <w:t>К предстоящей экскурсии нужно подготовить и ребёнка, и подготовиться самим </w:t>
      </w:r>
      <w:r w:rsidR="00E94976">
        <w:rPr>
          <w:rStyle w:val="c0"/>
          <w:color w:val="111111"/>
          <w:sz w:val="28"/>
          <w:szCs w:val="28"/>
          <w:u w:val="single"/>
        </w:rPr>
        <w:t>взрослым</w:t>
      </w:r>
      <w:r w:rsidR="00E94976">
        <w:rPr>
          <w:rStyle w:val="c0"/>
          <w:color w:val="111111"/>
          <w:sz w:val="28"/>
          <w:szCs w:val="28"/>
        </w:rPr>
        <w:t>: заранее продумать, что и как рассказать о том или ином объекте.</w:t>
      </w:r>
    </w:p>
    <w:p w:rsidR="00010C6A" w:rsidRDefault="00CF086C" w:rsidP="00CF086C">
      <w:pPr>
        <w:pStyle w:val="c1"/>
        <w:spacing w:before="0" w:beforeAutospacing="0" w:after="0" w:afterAutospacing="0"/>
        <w:rPr>
          <w:rStyle w:val="c0"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-1113155</wp:posOffset>
            </wp:positionH>
            <wp:positionV relativeFrom="paragraph">
              <wp:posOffset>-720090</wp:posOffset>
            </wp:positionV>
            <wp:extent cx="7596505" cy="10709910"/>
            <wp:effectExtent l="19050" t="0" r="4445" b="0"/>
            <wp:wrapNone/>
            <wp:docPr id="3" name="Рисунок 100" descr="https://mir-logiki.ru/wp-content/uploads/f/1/8/f180a6828f50da6ed12062178d41d4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mir-logiki.ru/wp-content/uploads/f/1/8/f180a6828f50da6ed12062178d41d47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1070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0108">
        <w:rPr>
          <w:rStyle w:val="c0"/>
          <w:color w:val="111111"/>
          <w:sz w:val="28"/>
          <w:szCs w:val="28"/>
        </w:rPr>
        <w:t>Можно рассказать о том, что в </w:t>
      </w:r>
      <w:r w:rsidR="00C50108" w:rsidRPr="00010C6A">
        <w:rPr>
          <w:rStyle w:val="c2"/>
          <w:bCs/>
          <w:color w:val="111111"/>
          <w:sz w:val="28"/>
          <w:szCs w:val="28"/>
        </w:rPr>
        <w:t>городе</w:t>
      </w:r>
      <w:r w:rsidR="00C50108">
        <w:rPr>
          <w:rStyle w:val="c0"/>
          <w:color w:val="111111"/>
          <w:sz w:val="28"/>
          <w:szCs w:val="28"/>
        </w:rPr>
        <w:t> работают несколько заводов, на которых трудятся их </w:t>
      </w:r>
      <w:r w:rsidR="00C50108" w:rsidRPr="00010C6A">
        <w:rPr>
          <w:rStyle w:val="c2"/>
          <w:bCs/>
          <w:color w:val="111111"/>
          <w:sz w:val="28"/>
          <w:szCs w:val="28"/>
        </w:rPr>
        <w:t>родители</w:t>
      </w:r>
      <w:r w:rsidR="00C50108">
        <w:rPr>
          <w:rStyle w:val="c0"/>
          <w:color w:val="111111"/>
          <w:sz w:val="28"/>
          <w:szCs w:val="28"/>
        </w:rPr>
        <w:t>, бабушки, дедушки. </w:t>
      </w:r>
    </w:p>
    <w:p w:rsidR="00E94976" w:rsidRDefault="00E94976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Помимо экскурсий и целевых прогулок для </w:t>
      </w:r>
      <w:r w:rsidRPr="00E94976">
        <w:rPr>
          <w:rStyle w:val="c2"/>
          <w:bCs/>
          <w:color w:val="111111"/>
          <w:sz w:val="28"/>
          <w:szCs w:val="28"/>
        </w:rPr>
        <w:t>ознакомления детей с родным городом</w:t>
      </w:r>
      <w:r>
        <w:rPr>
          <w:rStyle w:val="c0"/>
          <w:color w:val="111111"/>
          <w:sz w:val="28"/>
          <w:szCs w:val="28"/>
        </w:rPr>
        <w:t>, можно рассматривать фотографии, буклеты.</w:t>
      </w:r>
    </w:p>
    <w:p w:rsidR="00C50108" w:rsidRDefault="004A6C16" w:rsidP="00CF086C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Cs/>
          <w:color w:val="111111"/>
          <w:sz w:val="28"/>
          <w:szCs w:val="28"/>
        </w:rPr>
        <w:t>Рассказывая детям о родном</w:t>
      </w:r>
      <w:r w:rsidR="00C50108" w:rsidRPr="00010C6A">
        <w:rPr>
          <w:rStyle w:val="c2"/>
          <w:bCs/>
          <w:color w:val="111111"/>
          <w:sz w:val="28"/>
          <w:szCs w:val="28"/>
        </w:rPr>
        <w:t xml:space="preserve"> город</w:t>
      </w:r>
      <w:r>
        <w:rPr>
          <w:rStyle w:val="c2"/>
          <w:bCs/>
          <w:color w:val="111111"/>
          <w:sz w:val="28"/>
          <w:szCs w:val="28"/>
        </w:rPr>
        <w:t>е</w:t>
      </w:r>
      <w:r w:rsidR="00C50108">
        <w:rPr>
          <w:rStyle w:val="c0"/>
          <w:color w:val="111111"/>
          <w:sz w:val="28"/>
          <w:szCs w:val="28"/>
        </w:rPr>
        <w:t>, нельзя умолчать о памяти старшего поколения - подвига </w:t>
      </w:r>
      <w:proofErr w:type="spellStart"/>
      <w:r w:rsidR="00010C6A" w:rsidRPr="00010C6A">
        <w:rPr>
          <w:rStyle w:val="c2"/>
          <w:bCs/>
          <w:color w:val="111111"/>
          <w:sz w:val="28"/>
          <w:szCs w:val="28"/>
        </w:rPr>
        <w:t>павловчан</w:t>
      </w:r>
      <w:proofErr w:type="spellEnd"/>
      <w:r w:rsidR="00C50108">
        <w:rPr>
          <w:rStyle w:val="c0"/>
          <w:color w:val="111111"/>
          <w:sz w:val="28"/>
          <w:szCs w:val="28"/>
        </w:rPr>
        <w:t> в дни Великой Отечественной войны.</w:t>
      </w:r>
      <w:r w:rsidR="00010C6A">
        <w:rPr>
          <w:rStyle w:val="c0"/>
          <w:color w:val="111111"/>
          <w:sz w:val="28"/>
          <w:szCs w:val="28"/>
        </w:rPr>
        <w:t xml:space="preserve"> Посетите</w:t>
      </w:r>
      <w:r>
        <w:rPr>
          <w:rStyle w:val="c0"/>
          <w:color w:val="111111"/>
          <w:sz w:val="28"/>
          <w:szCs w:val="28"/>
        </w:rPr>
        <w:t xml:space="preserve"> вместе с детьми</w:t>
      </w:r>
      <w:r w:rsidR="00010C6A">
        <w:rPr>
          <w:rStyle w:val="c0"/>
          <w:color w:val="111111"/>
          <w:sz w:val="28"/>
          <w:szCs w:val="28"/>
        </w:rPr>
        <w:t xml:space="preserve"> аллею славы, памятники, посвященные павшим солдатам в годы ВОВ, защитникам Родины.</w:t>
      </w:r>
    </w:p>
    <w:p w:rsidR="00010C6A" w:rsidRDefault="00E94976" w:rsidP="00CF086C">
      <w:pPr>
        <w:pStyle w:val="c1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Также детям необходимо</w:t>
      </w:r>
      <w:r w:rsidR="00C50108">
        <w:rPr>
          <w:rStyle w:val="c0"/>
          <w:color w:val="111111"/>
          <w:sz w:val="28"/>
          <w:szCs w:val="28"/>
        </w:rPr>
        <w:t xml:space="preserve"> рассказать</w:t>
      </w:r>
      <w:r w:rsidR="00010C6A">
        <w:rPr>
          <w:rStyle w:val="c0"/>
          <w:color w:val="111111"/>
          <w:sz w:val="28"/>
          <w:szCs w:val="28"/>
        </w:rPr>
        <w:t xml:space="preserve"> о</w:t>
      </w:r>
      <w:r w:rsidR="00C50108">
        <w:rPr>
          <w:rStyle w:val="c0"/>
          <w:color w:val="111111"/>
          <w:sz w:val="28"/>
          <w:szCs w:val="28"/>
        </w:rPr>
        <w:t xml:space="preserve"> бережно</w:t>
      </w:r>
      <w:r w:rsidR="00010C6A">
        <w:rPr>
          <w:rStyle w:val="c0"/>
          <w:color w:val="111111"/>
          <w:sz w:val="28"/>
          <w:szCs w:val="28"/>
        </w:rPr>
        <w:t>м отношении</w:t>
      </w:r>
      <w:r w:rsidR="00C50108">
        <w:rPr>
          <w:rStyle w:val="c0"/>
          <w:color w:val="111111"/>
          <w:sz w:val="28"/>
          <w:szCs w:val="28"/>
        </w:rPr>
        <w:t xml:space="preserve"> ко всему тому, что </w:t>
      </w:r>
      <w:r w:rsidR="004A6C16">
        <w:rPr>
          <w:rStyle w:val="c0"/>
          <w:color w:val="111111"/>
          <w:sz w:val="28"/>
          <w:szCs w:val="28"/>
        </w:rPr>
        <w:t>их</w:t>
      </w:r>
      <w:r w:rsidR="00C50108">
        <w:rPr>
          <w:rStyle w:val="c0"/>
          <w:color w:val="111111"/>
          <w:sz w:val="28"/>
          <w:szCs w:val="28"/>
        </w:rPr>
        <w:t xml:space="preserve"> окружает </w:t>
      </w:r>
      <w:r w:rsidR="00C50108">
        <w:rPr>
          <w:rStyle w:val="c0"/>
          <w:i/>
          <w:iCs/>
          <w:color w:val="111111"/>
          <w:sz w:val="28"/>
          <w:szCs w:val="28"/>
        </w:rPr>
        <w:t>(не топтать газоны, не сорить на улице, беречь зеленые насаждения)</w:t>
      </w:r>
      <w:r w:rsidR="00C50108">
        <w:rPr>
          <w:rStyle w:val="c0"/>
          <w:color w:val="111111"/>
          <w:sz w:val="28"/>
          <w:szCs w:val="28"/>
        </w:rPr>
        <w:t xml:space="preserve">. 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 И еще хотелось бы подчеркнуть особую значимость личного примера </w:t>
      </w:r>
      <w:r w:rsidRPr="00901DC5">
        <w:rPr>
          <w:rStyle w:val="c2"/>
          <w:bCs/>
          <w:color w:val="111111"/>
          <w:sz w:val="28"/>
          <w:szCs w:val="28"/>
        </w:rPr>
        <w:t>родителей</w:t>
      </w:r>
      <w:r>
        <w:rPr>
          <w:rStyle w:val="c0"/>
          <w:color w:val="111111"/>
          <w:sz w:val="28"/>
          <w:szCs w:val="28"/>
        </w:rPr>
        <w:t> в воспитании патриотизма и любви к своему </w:t>
      </w:r>
      <w:r w:rsidRPr="00901DC5">
        <w:rPr>
          <w:rStyle w:val="c2"/>
          <w:bCs/>
          <w:color w:val="111111"/>
          <w:sz w:val="28"/>
          <w:szCs w:val="28"/>
        </w:rPr>
        <w:t>городу</w:t>
      </w:r>
      <w:r w:rsidRPr="00901DC5">
        <w:rPr>
          <w:rStyle w:val="c0"/>
          <w:color w:val="111111"/>
          <w:sz w:val="28"/>
          <w:szCs w:val="28"/>
        </w:rPr>
        <w:t>.</w:t>
      </w:r>
    </w:p>
    <w:p w:rsidR="00C50108" w:rsidRPr="004A6C16" w:rsidRDefault="004A6C16" w:rsidP="00CF086C">
      <w:pPr>
        <w:pStyle w:val="c1"/>
        <w:spacing w:before="0" w:beforeAutospacing="0" w:after="0" w:afterAutospacing="0"/>
        <w:ind w:firstLine="360"/>
        <w:jc w:val="center"/>
        <w:rPr>
          <w:rFonts w:ascii="Calibri" w:hAnsi="Calibri" w:cs="Calibri"/>
          <w:b/>
          <w:color w:val="FF0000"/>
          <w:sz w:val="22"/>
          <w:szCs w:val="22"/>
        </w:rPr>
      </w:pPr>
      <w:r w:rsidRPr="004A6C16">
        <w:rPr>
          <w:rStyle w:val="c0"/>
          <w:b/>
          <w:color w:val="FF0000"/>
          <w:sz w:val="28"/>
          <w:szCs w:val="28"/>
        </w:rPr>
        <w:t>Рекомендации</w:t>
      </w:r>
      <w:r w:rsidR="00C50108" w:rsidRPr="004A6C16">
        <w:rPr>
          <w:rStyle w:val="c0"/>
          <w:b/>
          <w:color w:val="FF0000"/>
          <w:sz w:val="28"/>
          <w:szCs w:val="28"/>
        </w:rPr>
        <w:t xml:space="preserve"> по проведению прогулок с целью </w:t>
      </w:r>
      <w:r w:rsidR="00C50108" w:rsidRPr="004A6C16">
        <w:rPr>
          <w:rStyle w:val="c2"/>
          <w:b/>
          <w:bCs/>
          <w:color w:val="FF0000"/>
          <w:sz w:val="28"/>
          <w:szCs w:val="28"/>
        </w:rPr>
        <w:t>ознакомления с родным городом</w:t>
      </w:r>
      <w:r w:rsidR="00C50108" w:rsidRPr="004A6C16">
        <w:rPr>
          <w:rStyle w:val="c0"/>
          <w:b/>
          <w:color w:val="FF0000"/>
          <w:sz w:val="28"/>
          <w:szCs w:val="28"/>
        </w:rPr>
        <w:t>:</w:t>
      </w:r>
    </w:p>
    <w:p w:rsidR="00C50108" w:rsidRPr="00901DC5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рассказывайте ребенку о своём </w:t>
      </w:r>
      <w:r w:rsidRPr="00901DC5">
        <w:rPr>
          <w:rStyle w:val="c2"/>
          <w:bCs/>
          <w:color w:val="111111"/>
          <w:sz w:val="28"/>
          <w:szCs w:val="28"/>
        </w:rPr>
        <w:t>городе</w:t>
      </w:r>
      <w:r>
        <w:rPr>
          <w:rStyle w:val="c0"/>
          <w:color w:val="111111"/>
          <w:sz w:val="28"/>
          <w:szCs w:val="28"/>
        </w:rPr>
        <w:t>, посетите с ним достопримечательности </w:t>
      </w:r>
      <w:r w:rsidRPr="00901DC5">
        <w:rPr>
          <w:rStyle w:val="c2"/>
          <w:bCs/>
          <w:color w:val="111111"/>
          <w:sz w:val="28"/>
          <w:szCs w:val="28"/>
        </w:rPr>
        <w:t>города</w:t>
      </w:r>
      <w:r>
        <w:rPr>
          <w:rStyle w:val="c0"/>
          <w:color w:val="111111"/>
          <w:sz w:val="28"/>
          <w:szCs w:val="28"/>
        </w:rPr>
        <w:t>, расскажите о них;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901DC5">
        <w:rPr>
          <w:rStyle w:val="c0"/>
          <w:b/>
          <w:color w:val="111111"/>
          <w:sz w:val="28"/>
          <w:szCs w:val="28"/>
        </w:rPr>
        <w:t xml:space="preserve">- </w:t>
      </w:r>
      <w:r w:rsidRPr="00901DC5">
        <w:rPr>
          <w:rStyle w:val="c0"/>
          <w:color w:val="111111"/>
          <w:sz w:val="28"/>
          <w:szCs w:val="28"/>
        </w:rPr>
        <w:t>гуляя по улицам </w:t>
      </w:r>
      <w:r w:rsidRPr="00901DC5">
        <w:rPr>
          <w:rStyle w:val="c2"/>
          <w:bCs/>
          <w:color w:val="111111"/>
          <w:sz w:val="28"/>
          <w:szCs w:val="28"/>
        </w:rPr>
        <w:t>родного города и бывая на природе</w:t>
      </w:r>
      <w:r>
        <w:rPr>
          <w:rStyle w:val="c0"/>
          <w:color w:val="111111"/>
          <w:sz w:val="28"/>
          <w:szCs w:val="28"/>
        </w:rPr>
        <w:t>, фотографируйте ребенка, затем совместно рассматривайте фотографии и беседуйте с ним о местах, запечатленных на фотографиях;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111111"/>
          <w:sz w:val="28"/>
          <w:szCs w:val="28"/>
        </w:rPr>
        <w:t>- обращайтесь к ребенку с вопросами в ходе рассказа, чтобы активизировать его внимание, вызвать стремление узнать что-то самостоятельно, попробовать о чем-то догадаться самому (можно </w:t>
      </w:r>
      <w:r>
        <w:rPr>
          <w:rStyle w:val="c0"/>
          <w:color w:val="111111"/>
          <w:sz w:val="28"/>
          <w:szCs w:val="28"/>
          <w:u w:val="single"/>
        </w:rPr>
        <w:t>спросить</w:t>
      </w:r>
      <w:r>
        <w:rPr>
          <w:rStyle w:val="c0"/>
          <w:color w:val="111111"/>
          <w:sz w:val="28"/>
          <w:szCs w:val="28"/>
        </w:rPr>
        <w:t>:</w:t>
      </w:r>
      <w:proofErr w:type="gramEnd"/>
      <w:r>
        <w:rPr>
          <w:rStyle w:val="c0"/>
          <w:color w:val="111111"/>
          <w:sz w:val="28"/>
          <w:szCs w:val="28"/>
        </w:rPr>
        <w:t xml:space="preserve"> «Как ты думаешь, почему именно на этом месте люди решили построить </w:t>
      </w:r>
      <w:r w:rsidRPr="00901DC5">
        <w:rPr>
          <w:rStyle w:val="c2"/>
          <w:bCs/>
          <w:color w:val="111111"/>
          <w:sz w:val="28"/>
          <w:szCs w:val="28"/>
        </w:rPr>
        <w:t>город</w:t>
      </w:r>
      <w:r>
        <w:rPr>
          <w:rStyle w:val="c0"/>
          <w:color w:val="111111"/>
          <w:sz w:val="28"/>
          <w:szCs w:val="28"/>
        </w:rPr>
        <w:t xml:space="preserve">? </w:t>
      </w:r>
      <w:proofErr w:type="gramStart"/>
      <w:r>
        <w:rPr>
          <w:rStyle w:val="c0"/>
          <w:color w:val="111111"/>
          <w:sz w:val="28"/>
          <w:szCs w:val="28"/>
        </w:rPr>
        <w:t>Откуда такое название?»)</w:t>
      </w:r>
      <w:proofErr w:type="gramEnd"/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не называйте дат, они затрудняют восприятие материала, используйте такие </w:t>
      </w:r>
      <w:r>
        <w:rPr>
          <w:rStyle w:val="c0"/>
          <w:color w:val="111111"/>
          <w:sz w:val="28"/>
          <w:szCs w:val="28"/>
          <w:u w:val="single"/>
        </w:rPr>
        <w:t>выражения</w:t>
      </w:r>
      <w:r>
        <w:rPr>
          <w:rStyle w:val="c0"/>
          <w:color w:val="111111"/>
          <w:sz w:val="28"/>
          <w:szCs w:val="28"/>
        </w:rPr>
        <w:t>: </w:t>
      </w:r>
      <w:r>
        <w:rPr>
          <w:rStyle w:val="c0"/>
          <w:i/>
          <w:iCs/>
          <w:color w:val="111111"/>
          <w:sz w:val="28"/>
          <w:szCs w:val="28"/>
        </w:rPr>
        <w:t xml:space="preserve">«Это было </w:t>
      </w:r>
      <w:proofErr w:type="gramStart"/>
      <w:r>
        <w:rPr>
          <w:rStyle w:val="c0"/>
          <w:i/>
          <w:iCs/>
          <w:color w:val="111111"/>
          <w:sz w:val="28"/>
          <w:szCs w:val="28"/>
        </w:rPr>
        <w:t>очень давно</w:t>
      </w:r>
      <w:proofErr w:type="gramEnd"/>
      <w:r>
        <w:rPr>
          <w:rStyle w:val="c0"/>
          <w:i/>
          <w:iCs/>
          <w:color w:val="111111"/>
          <w:sz w:val="28"/>
          <w:szCs w:val="28"/>
        </w:rPr>
        <w:t>, когда твои бабушка и дедушка были таким как ты»</w:t>
      </w:r>
      <w:r>
        <w:rPr>
          <w:rStyle w:val="c0"/>
          <w:color w:val="111111"/>
          <w:sz w:val="28"/>
          <w:szCs w:val="28"/>
        </w:rPr>
        <w:t>;</w:t>
      </w:r>
    </w:p>
    <w:p w:rsidR="00C50108" w:rsidRDefault="00C50108" w:rsidP="00CF086C">
      <w:pPr>
        <w:pStyle w:val="c1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предоставляйте ребенку возможность отражать свои впечатления об увиденном в </w:t>
      </w:r>
      <w:r>
        <w:rPr>
          <w:rStyle w:val="c0"/>
          <w:color w:val="111111"/>
          <w:sz w:val="28"/>
          <w:szCs w:val="28"/>
          <w:u w:val="single"/>
        </w:rPr>
        <w:t>творчестве</w:t>
      </w:r>
      <w:r>
        <w:rPr>
          <w:rStyle w:val="c0"/>
          <w:color w:val="111111"/>
          <w:sz w:val="28"/>
          <w:szCs w:val="28"/>
        </w:rPr>
        <w:t>: рисунке, лепке, аппликации;</w:t>
      </w:r>
    </w:p>
    <w:p w:rsidR="00C50108" w:rsidRDefault="00C50108" w:rsidP="00CF086C">
      <w:pPr>
        <w:pStyle w:val="c6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- всегда поощряйте любознательность ребенка.</w:t>
      </w:r>
    </w:p>
    <w:p w:rsidR="001D583C" w:rsidRDefault="001D583C" w:rsidP="00CF086C">
      <w:pPr>
        <w:pStyle w:val="c6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1145540</wp:posOffset>
            </wp:positionH>
            <wp:positionV relativeFrom="paragraph">
              <wp:posOffset>57150</wp:posOffset>
            </wp:positionV>
            <wp:extent cx="3236595" cy="2490470"/>
            <wp:effectExtent l="19050" t="0" r="1905" b="0"/>
            <wp:wrapNone/>
            <wp:docPr id="118" name="Рисунок 118" descr="http://pavlovonaoke.ru/_ph/1/527632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pavlovonaoke.ru/_ph/1/5276324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2490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D583C" w:rsidRDefault="001D583C" w:rsidP="001D583C">
      <w:pPr>
        <w:pStyle w:val="c6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5D4CFC" w:rsidRDefault="005D4CFC" w:rsidP="00CF086C"/>
    <w:p w:rsidR="004A6C16" w:rsidRDefault="004A6C16" w:rsidP="00CF086C"/>
    <w:p w:rsidR="004A6C16" w:rsidRDefault="004A6C16" w:rsidP="00CF086C"/>
    <w:sectPr w:rsidR="004A6C16" w:rsidSect="005D4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50108"/>
    <w:rsid w:val="00010C6A"/>
    <w:rsid w:val="001D583C"/>
    <w:rsid w:val="002F2BCB"/>
    <w:rsid w:val="00340EC7"/>
    <w:rsid w:val="004A6C16"/>
    <w:rsid w:val="005D4CFC"/>
    <w:rsid w:val="00803939"/>
    <w:rsid w:val="00901DC5"/>
    <w:rsid w:val="0099293C"/>
    <w:rsid w:val="00C50108"/>
    <w:rsid w:val="00CF086C"/>
    <w:rsid w:val="00E9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C5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0108"/>
  </w:style>
  <w:style w:type="paragraph" w:customStyle="1" w:styleId="c1">
    <w:name w:val="c1"/>
    <w:basedOn w:val="a"/>
    <w:rsid w:val="00C5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50108"/>
  </w:style>
  <w:style w:type="character" w:customStyle="1" w:styleId="c2">
    <w:name w:val="c2"/>
    <w:basedOn w:val="a0"/>
    <w:rsid w:val="00C50108"/>
  </w:style>
  <w:style w:type="paragraph" w:customStyle="1" w:styleId="c6">
    <w:name w:val="c6"/>
    <w:basedOn w:val="a"/>
    <w:rsid w:val="00C5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9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2021-03-27T07:47:00Z</dcterms:created>
  <dcterms:modified xsi:type="dcterms:W3CDTF">2021-03-27T09:28:00Z</dcterms:modified>
</cp:coreProperties>
</file>