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0D" w:rsidRDefault="00776D0D" w:rsidP="001051A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1051A3" w:rsidRPr="001051A3" w:rsidRDefault="001051A3" w:rsidP="001051A3">
      <w:pPr>
        <w:shd w:val="clear" w:color="auto" w:fill="FFFFFF"/>
        <w:spacing w:after="0" w:line="240" w:lineRule="auto"/>
        <w:ind w:left="-90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56"/>
          <w:lang w:eastAsia="ru-RU"/>
        </w:rPr>
        <w:t>ИГРЫ  ДЛЯ  РАЗВИТИЯ  МЕЛКОЙ  МОТОРИКИ»</w:t>
      </w:r>
    </w:p>
    <w:p w:rsidR="001051A3" w:rsidRPr="001051A3" w:rsidRDefault="001051A3" w:rsidP="001051A3">
      <w:pPr>
        <w:shd w:val="clear" w:color="auto" w:fill="FFFFFF"/>
        <w:spacing w:after="0" w:line="240" w:lineRule="auto"/>
        <w:ind w:left="-90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Консультация для воспитателей 2-й младшей группы</w:t>
      </w:r>
    </w:p>
    <w:p w:rsidR="001051A3" w:rsidRPr="001051A3" w:rsidRDefault="001051A3" w:rsidP="001051A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с нарушением мелкой моторики не любят и не хотят застегивать сами пуговицы, шнуровать ботинки, они испытывают затруднения на занятиях по изобразительной деятельности, т.к. они не умеют правильно держать карандаш, пользоваться ножницами, регулировать силу нажима на карандаш и кисточку. Одними приказаниями здесь ничего не добьешься. Следует постепенно развивать мелкую моторику рук, используя различные специальные упражнения. Такие авторы, как Н.С.Жукова,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Е.М.Мастюкова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Т.Б.Филичева, Н.И.Кузьмина описывают отдельные приемы по развитию у детей мелкой моторики.</w:t>
      </w:r>
    </w:p>
    <w:p w:rsidR="001051A3" w:rsidRPr="001051A3" w:rsidRDefault="001051A3" w:rsidP="001051A3">
      <w:pPr>
        <w:shd w:val="clear" w:color="auto" w:fill="FFFFFF"/>
        <w:spacing w:after="0" w:line="240" w:lineRule="auto"/>
        <w:ind w:left="360" w:firstLine="5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Работать над развитием у детей координации пальцев необходимо 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чинать</w:t>
      </w:r>
      <w:proofErr w:type="spellEnd"/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младшего возраста. Поэтому для детей </w:t>
      </w: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2-й младшей группы д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етского сада рекомендуют выполнять следующие упражнения: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ind w:left="360" w:right="1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 шариками»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перед ребенком на столе кладется несколько шариков. На некотором расстоянии от них ставится коробочка. Педагог показывает и объясняет, как надо катить шарик, чтобы он ударился о коробочку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ind w:left="360" w:right="1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 деревянными игрушками»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 столе разложены складные деревянные матрешки, пирамидки. Педагог показывает ребенку, как открывается игрушка, как можно ее разобрать, собрать и закрыть. Затем ребенку предлагается собрать пирамидку из нескольких колец, собрать несколько кубиков в один большой, собрать матрешку из 4-5 маленьких матрешек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 волчками»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ind w:left="360" w:right="1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со строительным материалом»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выложить из кирпичиков и кубиков дорожку, заборчик, скамеечку, столик, ворота, диван, кроватку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ind w:left="360" w:right="2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со шнурком»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протягивать шнурок или шерстяную нитку через отверстия, сделанные в карточке или какой-либо фигуре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 карандашом»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(перекатывание граненого карандаша в ладошке)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ind w:left="360" w:right="1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 пуговицами» у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чить ребенка застегивать крупные, а потом и мелкие пуговицы на одежде куклы, а затем и на своей одежде</w:t>
      </w:r>
    </w:p>
    <w:p w:rsidR="001051A3" w:rsidRPr="001051A3" w:rsidRDefault="001051A3" w:rsidP="001051A3">
      <w:pPr>
        <w:numPr>
          <w:ilvl w:val="0"/>
          <w:numId w:val="3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«Работа со скрепками»</w:t>
      </w:r>
    </w:p>
    <w:p w:rsidR="001051A3" w:rsidRPr="001051A3" w:rsidRDefault="001051A3" w:rsidP="001051A3">
      <w:pPr>
        <w:shd w:val="clear" w:color="auto" w:fill="FFFFFF"/>
        <w:spacing w:after="0" w:line="240" w:lineRule="auto"/>
        <w:ind w:left="360" w:firstLine="532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«Для проведения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физминуток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без речевого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сопровождения_можноре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комендовать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следующие задания (с предварительным показом взрослого):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ind w:left="360" w:right="22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«Пальчики здороваются»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кончик большого пальца по очереди касается кончиков всех остальных пальцев на правой, затем на левой руке.</w:t>
      </w:r>
      <w:proofErr w:type="gramEnd"/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ind w:left="360" w:right="2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lastRenderedPageBreak/>
        <w:t>«Человечек»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указательный и средний пальцы правой руки «бегают» по столу.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«Отстреливание»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ватного шарика одним, двумя, тремя пальцами.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«Обводка»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шаблонов и трафаретов (штриховка, раскрашивание по точкам)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ind w:left="360" w:right="1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«Раскладывание цветных горошин, палочек, зерен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по стаканчикам или коробочкам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«Складывание разрезной картинки»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«Мозаика»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выкладывание различных композиций в зависимости от возраста ребенка и от степени развития мелкой моторики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«Чудесный мешочек»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определение на ощупь знакомых предметов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ind w:left="360" w:right="1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«Изгибание проволоки»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 заготовленному контуру и в свободном творчестве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«Занятия с конструктором»</w:t>
      </w:r>
    </w:p>
    <w:p w:rsidR="001051A3" w:rsidRPr="001051A3" w:rsidRDefault="001051A3" w:rsidP="001051A3">
      <w:pPr>
        <w:numPr>
          <w:ilvl w:val="0"/>
          <w:numId w:val="4"/>
        </w:numPr>
        <w:shd w:val="clear" w:color="auto" w:fill="FFFFFF"/>
        <w:spacing w:before="60" w:after="6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«Лепка»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(из пластилина, глины, соленого теста)</w:t>
      </w:r>
    </w:p>
    <w:p w:rsidR="001051A3" w:rsidRPr="001051A3" w:rsidRDefault="001051A3" w:rsidP="001051A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Пальчиковые игры и упражнения - уникальное средство для развития мелкой моторики и речи ребенка в их единстве и взаимосвязи. Разучивание текстов с использованием «пальчиковой» гимнастики стимулирует развитие речи, пространственного мышления, внимания, воображения, воспитывает быстроту реакции и эмоциональную выразительность. Ребёнок лучше запоминает стихотворные тексты; его речь делается более выразительной.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важным фактором для развития речи является то, что в пальчиковых играх все подражательные действия сопровождаются стихами. Стихи привлекают внимание малышей и легко запоминаются. Ритм и неизменный порядок слов, рифма для малыша являются чем-то магическим, утешающим и успокаивающим.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Насколько ребёнку 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понравится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игра зависит во многом от исполнения взрослого. Для самых маленьких важно спокойно-ласковое настроение и осторожное, бережное прикосновение. Для детей трех-пяти лет имеет большое значение выразительная мимика и речь взрослого. Конечно, для выразительного исполнения взрослому следует выучить стихи наизусть.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Движения правой и левой рук контролируются разными полушариями мозга. Когда ребёнок начнёт легко выполнять нужные движения одной рукой, научите его выполнять те же движения другой рукой, а затем сразу двумя руками.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Пальчиковые игры, разработанные на фольклорном материале, максимально полезны для развития ребёнка-дошкольника. Они содержательны, увлекательны, грамотны по своему дидактическому наполнению. Художественный мир народных песенок и потешек построен по законам красоты. Он очень сложен, хотя сложность эта не всегда бросается в глаза. За этими словами признание права художника на творение своего мира и одновременно призыв к его познанию, пониманию, суждению о нём. Суть фольклорных текстов - действие. Действия персонажей, движение событий, 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рождение конфликтов и их разрешение создают единственную в своём роде, удивительную, движущуюся стихию жизни.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Тексты потешек и картинки-схемы, показывающие положение или движение кисти руки: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Calibri" w:eastAsia="Times New Roman" w:hAnsi="Calibri" w:cs="Calibri"/>
          <w:color w:val="000000"/>
          <w:bdr w:val="single" w:sz="2" w:space="0" w:color="000000" w:frame="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s://lh4.googleusercontent.com/zXpU9Q_Q9ahFOHV1Qn8xlufibJVa50ASCMCmdWmtg3gd-QT55x2Ss2JTE9wfMfEUDOjADTtIsgIVdmnr2zGM9BteZK_jFLCfcWEUt3PxDloLqk84pIU" style="width:24pt;height:24pt"/>
        </w:pic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Свинка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Ненила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Сыночка хвалила: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То-то хорошенький, - 1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о-то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пригоженький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- 2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одит бочком, - 3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Уши торчком, - 4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Нос пятачком! - 5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Calibri" w:eastAsia="Times New Roman" w:hAnsi="Calibri" w:cs="Calibri"/>
          <w:color w:val="000000"/>
          <w:bdr w:val="single" w:sz="2" w:space="0" w:color="000000" w:frame="1"/>
          <w:lang w:eastAsia="ru-RU"/>
        </w:rPr>
        <w:pict>
          <v:shape id="_x0000_i1026" type="#_x0000_t75" alt="https://lh4.googleusercontent.com/SHWOviva-0elpW29GCf-mkWr_7nmfb9f6nwCiXNh_bSnotIT6byRc2s3P5C48iUlp2Nxg8Xfkh5mwNDKVbxsIahI66OuACeNwrjeq4rUSDjJehvpdmo" style="width:24pt;height:24pt"/>
        </w:pic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Петушок, петушок, - 1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Золотой гребешок, - 2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Масляна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головушка. - 3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Шелкова бородушка, - 4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ты рано встаешь,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ты звонко поешь,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Деткам спать не даешь? - 5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Calibri" w:eastAsia="Times New Roman" w:hAnsi="Calibri" w:cs="Calibri"/>
          <w:color w:val="000000"/>
          <w:bdr w:val="single" w:sz="2" w:space="0" w:color="000000" w:frame="1"/>
          <w:lang w:eastAsia="ru-RU"/>
        </w:rPr>
        <w:pict>
          <v:shape id="_x0000_i1027" type="#_x0000_t75" alt="https://lh5.googleusercontent.com/11gGoDsaM_-3ACAcXXpDK1B1N4D_H-YzyYz7oGGDPrJAcKZU5f09U13XVHgIUQI44KoX2WKg7FbpMyCSkkC2xBd9CeVqPewjDbPFO7lW4R1YxGymKwY" style="width:24pt;height:24pt"/>
        </w:pic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Водичка-водиченька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- 1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Умой мое личико! - 2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щечки алели, - 3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глазки блестели, - 4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смеялся роток, - 5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кусался зубок! 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Calibri" w:eastAsia="Times New Roman" w:hAnsi="Calibri" w:cs="Calibri"/>
          <w:color w:val="000000"/>
          <w:bdr w:val="single" w:sz="2" w:space="0" w:color="000000" w:frame="1"/>
          <w:lang w:eastAsia="ru-RU"/>
        </w:rPr>
        <w:pict>
          <v:shape id="_x0000_i1028" type="#_x0000_t75" alt="https://lh4.googleusercontent.com/CEjYAxMV1wBKTqHVJsg1JxBcs_ijpYa2n9oaYDI5jOKNcYVrIFR1IcP6cJ-CYQho_2Svgnx6V57nB4BcjlhTy3UBvTyM3EqUa2VUyUFgwHrMBGb3LB4" style="width:24pt;height:24pt"/>
        </w:pic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Солнышко-вёдрышко! - 1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зойди поскорей, - 2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Освети, обогрей -3 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Телят да ягнят, - 4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Еще маленьких ребят - 5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Calibri" w:eastAsia="Times New Roman" w:hAnsi="Calibri" w:cs="Calibri"/>
          <w:color w:val="000000"/>
          <w:bdr w:val="single" w:sz="2" w:space="0" w:color="000000" w:frame="1"/>
          <w:lang w:eastAsia="ru-RU"/>
        </w:rPr>
        <w:pict>
          <v:shape id="_x0000_i1029" type="#_x0000_t75" alt="https://lh5.googleusercontent.com/f7g7l1qnF9xU4PjVn2OGEMtQV1LB_p0-hwaiAdLuOHgxNUKe_Y2oRcLw9qPCOHfo1hZLedbvuMtrIf6myAik1GxZPh1IY0TkWy_W3W0bj5dSYw_pJec" style="width:24pt;height:24pt"/>
        </w:pic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Ножки, ножки, де вы были? - 1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За грибами в лес ходили.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вы, ручки, работали?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Мы грибочки собирали. - 2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вы, глазки, помогали?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Мы искали да смотрели – 3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 пенёчки оглядели. - 4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Вот и Ванюшка с грибком, - 5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подосиновичком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Стихотворные </w:t>
      </w:r>
      <w:proofErr w:type="gramStart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упражнения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Представленные стихотворные тексты являются основой упражнений, которые можно использовать для развития движений руки и снятия мышечного напряжения в кисти. Кроме того, эти упражнения способствуют развитию чувства ритма, кратковременной слуховой памяти.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Моя семья</w:t>
      </w: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Дети поочередно сгибают пальцы, начиная с </w:t>
      </w:r>
      <w:proofErr w:type="gramStart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большого</w:t>
      </w:r>
      <w:proofErr w:type="gramEnd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дедушка,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бабушка,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папочка,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мамочка,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я,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вся моя семья!</w:t>
      </w:r>
      <w:proofErr w:type="gramEnd"/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Четыре братца</w:t>
      </w:r>
      <w:proofErr w:type="gramStart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</w:t>
      </w:r>
      <w:proofErr w:type="gramEnd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дут четыре братца навстречу старшему брату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Здравствуй, большак!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Соединяют большие пальцы в щепотку.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Здорово, Васька-указка, Мишка-середка, Гришка-сиротка да крошка Тимошка!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Большой палец поочередно соединяют с остальными пальцами.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Улей</w:t>
      </w: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Пальцы сжимают в кулак, затем отгибают их по одному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маленький улей,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пчелы спрятались,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Никто их не увидит.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они показались из улья: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Одна, две, три, четыре, пять!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З-з-з-з-з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3амок</w:t>
      </w:r>
      <w:proofErr w:type="gramStart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дверях висит замок.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Пальцы складывают в «замочек».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его открыть не смог?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замочком постучали,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Стучат о стол «замочком».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замочком повертели,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замочек покрутили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</w:t>
      </w:r>
      <w:proofErr w:type="gramEnd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роизводят круговые движения «замочком».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открыли!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Показывают ладошки.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Капустка</w:t>
      </w:r>
      <w:proofErr w:type="spellEnd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капустку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рубим-рубим.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Двигают прямыми ладонями вверх-вниз.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капустку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солим-солим.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Поочередно поглаживают подушечки пальцев.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капустку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трем-трем,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Потирают кулачок о кулачок.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proofErr w:type="spell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капустку</w:t>
      </w:r>
      <w:proofErr w:type="spell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жмем-жмем.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Сжимают и разжимают кулачок.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Цветки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аши алые цветки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Распускают лепестки.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Медленно разгибают пальцы из кулачков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Ветерок чуть дышит,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Лепестки колышет.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Покачивают кистями рук вправо-влево.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алые цветки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акрывают лепестки,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Медленно сжимают пальцы в кулачки.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Головой качают,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Тихо засыпают.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Покачивают кулачками вперед-назад.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 гости к пальчику большому</w:t>
      </w:r>
      <w:proofErr w:type="gramStart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гости к пальчику большому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Выставляют вверх большие пальцы.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Приходили прямо к дому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</w:t>
      </w:r>
      <w:proofErr w:type="gramEnd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оединяют под углом кончики пальцев обеих рук.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Указательный и средний,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Названные пальцы соединяют с большим пальцем на обеих руках одновременно.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Безымянный и последний,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ним мизинчик-малышок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Мизинцы выставляют вверх, пальцы сжимают в кулак.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Постучался о порог.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Кулачками стучат друг о дружку.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Вместе пальчики-друзья,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 без друга им нельзя.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Ритмично сжимают пальцы на обеих руках.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Лодочка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 ладошки я прижму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 морю поплыву.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Ладошки соединяют лодочкой и выполняют волнообразные движения руками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Паруса я подниму,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Ладони выпрямляют и поднимают вверх.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Синим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морем поплыву.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 бурным по волнам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Рыбки плещут тут и там.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Имитируют движения волн и рыбок.</w:t>
      </w:r>
    </w:p>
    <w:p w:rsidR="001051A3" w:rsidRPr="001051A3" w:rsidRDefault="001051A3" w:rsidP="001051A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Цветок</w:t>
      </w:r>
      <w:proofErr w:type="gramStart"/>
      <w:r w:rsidRPr="00105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ырос высокий цветок на поляне,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Фиксируют руки в вертикальном положении, ладони прижимают друг к другу</w:t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Утром весенним раскрыл лепестки.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Разводят пальцы.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лепесткам красоту и питанье</w:t>
      </w:r>
      <w:proofErr w:type="gramStart"/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</w:t>
      </w:r>
      <w:proofErr w:type="gramEnd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вигают пальцами </w:t>
      </w:r>
      <w:proofErr w:type="spellStart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вместе-врозь</w:t>
      </w:r>
      <w:proofErr w:type="spellEnd"/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Дружно дают под землей корешки.</w:t>
      </w:r>
      <w:r w:rsidRPr="00105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51A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Ладони опускают вниз и тыльной стороной прижимают друг к другу, пальцы разводят.</w:t>
      </w:r>
    </w:p>
    <w:p w:rsidR="0001772D" w:rsidRDefault="0001772D" w:rsidP="001051A3">
      <w:pPr>
        <w:pStyle w:val="a3"/>
        <w:shd w:val="clear" w:color="auto" w:fill="FFFFFF"/>
        <w:spacing w:before="0" w:beforeAutospacing="0" w:after="150" w:afterAutospacing="0"/>
        <w:jc w:val="center"/>
      </w:pPr>
    </w:p>
    <w:sectPr w:rsidR="0001772D" w:rsidSect="00017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1797"/>
    <w:multiLevelType w:val="multilevel"/>
    <w:tmpl w:val="43DA8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70629"/>
    <w:multiLevelType w:val="multilevel"/>
    <w:tmpl w:val="0BD8D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81522A"/>
    <w:multiLevelType w:val="multilevel"/>
    <w:tmpl w:val="D0BA2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BC11F8"/>
    <w:multiLevelType w:val="multilevel"/>
    <w:tmpl w:val="06182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776D0D"/>
    <w:rsid w:val="0001772D"/>
    <w:rsid w:val="001051A3"/>
    <w:rsid w:val="00776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6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10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051A3"/>
  </w:style>
  <w:style w:type="character" w:customStyle="1" w:styleId="c5">
    <w:name w:val="c5"/>
    <w:basedOn w:val="a0"/>
    <w:rsid w:val="001051A3"/>
  </w:style>
  <w:style w:type="character" w:customStyle="1" w:styleId="c0">
    <w:name w:val="c0"/>
    <w:basedOn w:val="a0"/>
    <w:rsid w:val="001051A3"/>
  </w:style>
  <w:style w:type="paragraph" w:customStyle="1" w:styleId="c14">
    <w:name w:val="c14"/>
    <w:basedOn w:val="a"/>
    <w:rsid w:val="0010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10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10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10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0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0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1344</Words>
  <Characters>7661</Characters>
  <Application>Microsoft Office Word</Application>
  <DocSecurity>0</DocSecurity>
  <Lines>63</Lines>
  <Paragraphs>17</Paragraphs>
  <ScaleCrop>false</ScaleCrop>
  <Company/>
  <LinksUpToDate>false</LinksUpToDate>
  <CharactersWithSpaces>8988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2025-03-11T12:50:00Z</dcterms:created>
  <dcterms:modified xsi:type="dcterms:W3CDTF">2025-03-11T12:50:00Z</dcterms:modified>
</cp:coreProperties>
</file>